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Pr="006309C5" w:rsidRDefault="00534F2C" w:rsidP="00534F2C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48DCFD60" w14:textId="77777777"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14:paraId="60F11D65" w14:textId="77777777"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774BC463" w:rsidR="00D900DA" w:rsidRPr="006309C5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309C5">
        <w:rPr>
          <w:rFonts w:ascii="GHEA Grapalat" w:hAnsi="GHEA Grapalat" w:cs="Sylfaen"/>
          <w:sz w:val="22"/>
          <w:szCs w:val="22"/>
          <w:lang w:val="af-ZA"/>
        </w:rPr>
        <w:t>ՀՀ Արարատի մարզի Մասիսի համայնքապետարանը ստորև ներկայացնում է իր կարիքների համար «</w:t>
      </w:r>
      <w:r w:rsidR="00CF5418" w:rsidRPr="00CF5418">
        <w:rPr>
          <w:rFonts w:ascii="GHEA Grapalat" w:hAnsi="GHEA Grapalat" w:cs="Sylfaen"/>
          <w:sz w:val="22"/>
          <w:szCs w:val="22"/>
          <w:lang w:val="hy-AM"/>
        </w:rPr>
        <w:t>նախագծանախահաշվային փաստաթղթերի կազմման խորհրդատվական ծառայությունների</w:t>
      </w:r>
      <w:r w:rsidRPr="006309C5">
        <w:rPr>
          <w:rFonts w:ascii="GHEA Grapalat" w:hAnsi="GHEA Grapalat" w:cs="Sylfaen"/>
          <w:sz w:val="22"/>
          <w:szCs w:val="22"/>
          <w:lang w:val="af-ZA"/>
        </w:rPr>
        <w:t>»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ձեռքբերման նպատակ</w:t>
      </w:r>
      <w:r w:rsidR="00671AC7">
        <w:rPr>
          <w:rFonts w:ascii="GHEA Grapalat" w:hAnsi="GHEA Grapalat" w:cs="Sylfaen"/>
          <w:sz w:val="22"/>
          <w:szCs w:val="22"/>
          <w:lang w:val="af-ZA"/>
        </w:rPr>
        <w:t xml:space="preserve">ով կազմակերպված </w:t>
      </w:r>
      <w:r w:rsidR="00B845AD">
        <w:rPr>
          <w:rFonts w:ascii="GHEA Grapalat" w:hAnsi="GHEA Grapalat" w:cs="Sylfaen"/>
          <w:sz w:val="22"/>
          <w:szCs w:val="22"/>
          <w:lang w:val="af-ZA"/>
        </w:rPr>
        <w:t>ԱՄՄՀ-ԳՀԾՁԲ-26/61</w:t>
      </w:r>
      <w:r w:rsidR="00CF57E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ծածկագրով գն</w:t>
      </w:r>
      <w:r w:rsidR="00893A46">
        <w:rPr>
          <w:rFonts w:ascii="GHEA Grapalat" w:hAnsi="GHEA Grapalat" w:cs="Sylfaen"/>
          <w:sz w:val="22"/>
          <w:szCs w:val="22"/>
          <w:lang w:val="af-ZA"/>
        </w:rPr>
        <w:t>ման ընթացակարգի արդյունքում 2026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05799A">
        <w:rPr>
          <w:rFonts w:ascii="GHEA Grapalat" w:hAnsi="GHEA Grapalat" w:cs="Sylfaen"/>
          <w:sz w:val="22"/>
          <w:szCs w:val="22"/>
          <w:lang w:val="hy-AM"/>
        </w:rPr>
        <w:t>ապրիլի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5799A">
        <w:rPr>
          <w:rFonts w:ascii="GHEA Grapalat" w:hAnsi="GHEA Grapalat" w:cs="Sylfaen"/>
          <w:sz w:val="22"/>
          <w:szCs w:val="22"/>
          <w:lang w:val="hy-AM"/>
        </w:rPr>
        <w:t>4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-ին կնքված </w:t>
      </w:r>
      <w:r w:rsidRPr="006309C5">
        <w:rPr>
          <w:rFonts w:ascii="GHEA Grapalat" w:hAnsi="GHEA Grapalat" w:cs="Sylfaen"/>
          <w:sz w:val="22"/>
          <w:szCs w:val="22"/>
        </w:rPr>
        <w:t xml:space="preserve">N </w:t>
      </w:r>
      <w:r w:rsidR="00B845AD">
        <w:rPr>
          <w:rFonts w:ascii="GHEA Grapalat" w:hAnsi="GHEA Grapalat" w:cs="Sylfaen"/>
          <w:sz w:val="22"/>
          <w:szCs w:val="22"/>
          <w:lang w:val="af-ZA"/>
        </w:rPr>
        <w:t>ԱՄՄՀ-ԳՀԾՁԲ-26/61</w:t>
      </w:r>
      <w:r w:rsidR="00CF5418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ծածկագրով պայմանագրում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 xml:space="preserve"> 2026 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թվականի </w:t>
      </w:r>
      <w:r w:rsidR="00BF062D">
        <w:rPr>
          <w:rFonts w:ascii="GHEA Grapalat" w:hAnsi="GHEA Grapalat" w:cs="Sylfaen"/>
          <w:sz w:val="22"/>
          <w:szCs w:val="22"/>
          <w:lang w:val="hy-AM"/>
        </w:rPr>
        <w:t>մայիսի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F062D">
        <w:rPr>
          <w:rFonts w:ascii="GHEA Grapalat" w:hAnsi="GHEA Grapalat" w:cs="Sylfaen"/>
          <w:sz w:val="22"/>
          <w:szCs w:val="22"/>
          <w:lang w:val="hy-AM"/>
        </w:rPr>
        <w:t>8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-ին 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Pr="006309C5" w:rsidRDefault="00534F2C" w:rsidP="00D900DA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671AC7" w:rsidRPr="00B845AD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Փոփոխության առաջացման պատճառ՝ </w:t>
            </w:r>
          </w:p>
        </w:tc>
        <w:tc>
          <w:tcPr>
            <w:tcW w:w="5387" w:type="dxa"/>
          </w:tcPr>
          <w:p w14:paraId="38AD57C8" w14:textId="7137F2AF" w:rsidR="00671AC7" w:rsidRPr="00671AC7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1AC7">
              <w:rPr>
                <w:rFonts w:ascii="GHEA Grapalat" w:hAnsi="GHEA Grapalat" w:cs="Sylfaen"/>
                <w:sz w:val="22"/>
                <w:szCs w:val="22"/>
                <w:lang w:val="af-ZA"/>
              </w:rPr>
              <w:t>«Գնումների մասին» ՀՀ օրենքի 15-րդ հոդվածի 6-րդ մաս</w:t>
            </w:r>
          </w:p>
        </w:tc>
      </w:tr>
      <w:tr w:rsidR="00671AC7" w:rsidRPr="00B845AD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նկարագրություն՝</w:t>
            </w:r>
          </w:p>
        </w:tc>
        <w:tc>
          <w:tcPr>
            <w:tcW w:w="5387" w:type="dxa"/>
          </w:tcPr>
          <w:p w14:paraId="183A6CCC" w14:textId="0ADAFA9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Ծառայությունների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մատուցումն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իրականացնելու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նպատակով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հաստատվել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է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ֆինանսական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պարտավորությ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ունների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կատարման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ժամանակացույցը</w:t>
            </w:r>
          </w:p>
          <w:p w14:paraId="146C967E" w14:textId="7777777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671AC7" w:rsidRPr="00B845AD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101618BA" w:rsidR="00671AC7" w:rsidRPr="004703A7" w:rsidRDefault="0005799A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04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04</w:t>
            </w:r>
            <w:bookmarkStart w:id="0" w:name="_GoBack"/>
            <w:bookmarkEnd w:id="0"/>
            <w:r w:rsidR="00CE1A1B">
              <w:rPr>
                <w:rFonts w:ascii="GHEA Grapalat" w:hAnsi="GHEA Grapalat" w:cs="Sylfaen"/>
                <w:sz w:val="22"/>
                <w:szCs w:val="22"/>
                <w:lang w:val="af-ZA"/>
              </w:rPr>
              <w:t>.2026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թ. կնքված </w:t>
            </w:r>
            <w:r w:rsidR="00B845AD">
              <w:rPr>
                <w:rFonts w:ascii="GHEA Grapalat" w:hAnsi="GHEA Grapalat" w:cs="Sylfaen"/>
                <w:sz w:val="22"/>
                <w:szCs w:val="22"/>
                <w:lang w:val="af-ZA"/>
              </w:rPr>
              <w:t>ԱՄՄՀ-ԳՀԾՁԲ-26/61</w:t>
            </w:r>
            <w:r w:rsidR="00CF5418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0B2C88">
              <w:rPr>
                <w:rFonts w:ascii="GHEA Grapalat" w:hAnsi="GHEA Grapalat" w:cs="Sylfaen"/>
                <w:sz w:val="22"/>
                <w:szCs w:val="22"/>
                <w:lang w:val="af-ZA"/>
              </w:rPr>
              <w:t>ծածկագրով պայմանագրի 7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>16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կետը</w:t>
            </w:r>
            <w:r w:rsidR="004703A7">
              <w:rPr>
                <w:rFonts w:ascii="GHEA Grapalat" w:hAnsi="GHEA Grapalat" w:cs="Sylfaen"/>
                <w:sz w:val="22"/>
                <w:szCs w:val="22"/>
                <w:lang w:val="hy-AM"/>
              </w:rPr>
              <w:t>։</w:t>
            </w:r>
          </w:p>
          <w:p w14:paraId="3C182C1C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2FD4F662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9E6010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5799A"/>
    <w:rsid w:val="000B2C88"/>
    <w:rsid w:val="00254BE1"/>
    <w:rsid w:val="00346ADE"/>
    <w:rsid w:val="004703A7"/>
    <w:rsid w:val="00495F52"/>
    <w:rsid w:val="00534F2C"/>
    <w:rsid w:val="005D2F8A"/>
    <w:rsid w:val="006309C5"/>
    <w:rsid w:val="00671AC7"/>
    <w:rsid w:val="006A088B"/>
    <w:rsid w:val="006F353D"/>
    <w:rsid w:val="00821C0D"/>
    <w:rsid w:val="00893A46"/>
    <w:rsid w:val="008D7B5A"/>
    <w:rsid w:val="00951F72"/>
    <w:rsid w:val="009E6010"/>
    <w:rsid w:val="00A34C63"/>
    <w:rsid w:val="00A37DA2"/>
    <w:rsid w:val="00AC0BA6"/>
    <w:rsid w:val="00B845AD"/>
    <w:rsid w:val="00BF062D"/>
    <w:rsid w:val="00CE1A1B"/>
    <w:rsid w:val="00CF5418"/>
    <w:rsid w:val="00CF57E3"/>
    <w:rsid w:val="00D34442"/>
    <w:rsid w:val="00D673FB"/>
    <w:rsid w:val="00D900DA"/>
    <w:rsid w:val="00F07380"/>
    <w:rsid w:val="00F2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22</cp:revision>
  <dcterms:created xsi:type="dcterms:W3CDTF">2026-02-05T07:23:00Z</dcterms:created>
  <dcterms:modified xsi:type="dcterms:W3CDTF">2026-05-08T12:54:00Z</dcterms:modified>
</cp:coreProperties>
</file>